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93"/>
        <w:gridCol w:w="5574"/>
        <w:gridCol w:w="1893"/>
      </w:tblGrid>
      <w:tr w:rsidR="009A7EA5" w:rsidTr="00E87164">
        <w:trPr>
          <w:tblCellSpacing w:w="15" w:type="dxa"/>
        </w:trPr>
        <w:tc>
          <w:tcPr>
            <w:tcW w:w="1000" w:type="pct"/>
            <w:vAlign w:val="center"/>
            <w:hideMark/>
          </w:tcPr>
          <w:p w:rsidR="009A7EA5" w:rsidRDefault="009A7EA5" w:rsidP="00E87164">
            <w:pPr>
              <w:bidi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:rsidR="009A7EA5" w:rsidRDefault="009A7EA5" w:rsidP="00E8716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>بيان حالة عن الفترة من 1/1/2019إلى12/10/2022-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br/>
            </w:r>
            <w:r>
              <w:rPr>
                <w:rFonts w:ascii="Arial" w:eastAsia="Times New Roman" w:hAnsi="Arial" w:cs="Arial"/>
                <w:b/>
                <w:bCs/>
                <w:color w:val="000099"/>
                <w:sz w:val="28"/>
                <w:szCs w:val="28"/>
                <w:rtl/>
              </w:rPr>
              <w:t>أ.د./ نيفين محمد محمد حسنين</w:t>
            </w:r>
            <w:r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000" w:type="pct"/>
            <w:vAlign w:val="center"/>
            <w:hideMark/>
          </w:tcPr>
          <w:p w:rsidR="009A7EA5" w:rsidRDefault="009A7EA5" w:rsidP="00E87164">
            <w:pPr>
              <w:bidi/>
              <w:jc w:val="center"/>
              <w:rPr>
                <w:rFonts w:ascii="Tahoma" w:eastAsia="Times New Roman" w:hAnsi="Tahoma" w:cs="Tahoma"/>
                <w:rtl/>
              </w:rPr>
            </w:pPr>
          </w:p>
        </w:tc>
      </w:tr>
      <w:tr w:rsidR="009A7EA5" w:rsidTr="00E87164">
        <w:trPr>
          <w:tblCellSpacing w:w="15" w:type="dxa"/>
        </w:trPr>
        <w:tc>
          <w:tcPr>
            <w:tcW w:w="1000" w:type="pct"/>
            <w:vAlign w:val="center"/>
          </w:tcPr>
          <w:p w:rsidR="009A7EA5" w:rsidRDefault="009A7EA5" w:rsidP="00E87164">
            <w:pPr>
              <w:bidi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</w:tcPr>
          <w:p w:rsidR="009A7EA5" w:rsidRDefault="009A7EA5" w:rsidP="00E87164">
            <w:pPr>
              <w:bidi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00" w:type="pct"/>
            <w:vAlign w:val="center"/>
          </w:tcPr>
          <w:p w:rsidR="009A7EA5" w:rsidRDefault="009A7EA5" w:rsidP="00E87164">
            <w:pPr>
              <w:bidi/>
              <w:jc w:val="center"/>
              <w:rPr>
                <w:rFonts w:ascii="Tahoma" w:eastAsia="Times New Roman" w:hAnsi="Tahoma" w:cs="Tahoma"/>
                <w:noProof/>
              </w:rPr>
            </w:pPr>
          </w:p>
        </w:tc>
      </w:tr>
    </w:tbl>
    <w:p w:rsidR="009A7EA5" w:rsidRDefault="009A7EA5" w:rsidP="009A7EA5">
      <w:pPr>
        <w:rPr>
          <w:rFonts w:eastAsia="Times New Roman"/>
          <w:vanish/>
        </w:rPr>
      </w:pPr>
    </w:p>
    <w:p w:rsidR="009A7EA5" w:rsidRDefault="009A7EA5" w:rsidP="009A7EA5">
      <w:pPr>
        <w:rPr>
          <w:rFonts w:eastAsia="Times New Roman"/>
          <w:vanish/>
        </w:rPr>
      </w:pPr>
    </w:p>
    <w:tbl>
      <w:tblPr>
        <w:bidiVisual/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58"/>
        <w:gridCol w:w="51"/>
        <w:gridCol w:w="5751"/>
      </w:tblGrid>
      <w:tr w:rsidR="009A7EA5" w:rsidTr="009A7EA5">
        <w:trPr>
          <w:gridAfter w:val="1"/>
          <w:wAfter w:w="5751" w:type="dxa"/>
          <w:tblHeader/>
        </w:trPr>
        <w:tc>
          <w:tcPr>
            <w:tcW w:w="355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بالاطلاع على ملف أ.د. نيفين محمد محمد حسنين في 12/10/2022 وجدت البيانات التالي</w:t>
            </w:r>
          </w:p>
        </w:tc>
        <w:tc>
          <w:tcPr>
            <w:tcW w:w="51" w:type="dxa"/>
            <w:tcBorders>
              <w:top w:val="nil"/>
              <w:left w:val="nil"/>
              <w:bottom w:val="nil"/>
              <w:right w:val="nil"/>
            </w:tcBorders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</w:rPr>
            </w:pPr>
            <w:bookmarkStart w:id="0" w:name="_GoBack"/>
            <w:bookmarkEnd w:id="0"/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الرقم القومى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26812082102062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الإسم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أ.د. نيفين محمد محمد حسنين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الميلاد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08/12/1968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محل الميلاد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 - الجيزه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التفرغ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08/12/2028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الرقم التأمينى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20864445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العنوان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 - الاسماعيلية - الاسماعيليه - 87أ مساكن تمليك الشيخ زايد - الإسماعيلية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عقار رقم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شقة رقم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-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رقم التليفون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01278239469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البريد الإلكتروني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</w:rPr>
              <w:t>nevien_hasanian@nursing.suez.edu.eg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الحالة الإجتماعية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متزوج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التخصص العام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التمريض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التخصص الدقيق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تمريض الأمومة والنساء والتوليد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الجهة التى يعمل بها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كلية التمريض بالإسماعيلية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المسمى الوظيفى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أستاذ مساعد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التعيين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27/2/1991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إستلام العمل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1/3/2007</w:t>
            </w:r>
          </w:p>
        </w:tc>
      </w:tr>
      <w:tr w:rsidR="009A7EA5" w:rsidTr="009A7EA5">
        <w:tc>
          <w:tcPr>
            <w:tcW w:w="355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التاريخ الفرضى</w:t>
            </w:r>
          </w:p>
        </w:tc>
        <w:tc>
          <w:tcPr>
            <w:tcW w:w="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575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27/2/1991</w:t>
            </w:r>
          </w:p>
        </w:tc>
      </w:tr>
    </w:tbl>
    <w:p w:rsidR="009A7EA5" w:rsidRDefault="009A7EA5" w:rsidP="009A7EA5">
      <w:pPr>
        <w:rPr>
          <w:rFonts w:eastAsia="Times New Roman"/>
          <w:vanish/>
        </w:rPr>
      </w:pPr>
    </w:p>
    <w:tbl>
      <w:tblPr>
        <w:bidiVisual/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55"/>
        <w:gridCol w:w="2525"/>
        <w:gridCol w:w="780"/>
      </w:tblGrid>
      <w:tr w:rsidR="009A7EA5" w:rsidTr="00E87164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lastRenderedPageBreak/>
              <w:t>جهات العمل</w:t>
            </w:r>
          </w:p>
        </w:tc>
      </w:tr>
      <w:tr w:rsidR="009A7EA5" w:rsidTr="00E8716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جهة العمل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من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الي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كلية التمريض بالإسماعيلية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1/3/2007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-</w:t>
            </w:r>
          </w:p>
        </w:tc>
      </w:tr>
    </w:tbl>
    <w:p w:rsidR="009A7EA5" w:rsidRDefault="009A7EA5" w:rsidP="009A7EA5">
      <w:pPr>
        <w:rPr>
          <w:rFonts w:eastAsia="Times New Roman"/>
          <w:vanish/>
        </w:rPr>
      </w:pPr>
    </w:p>
    <w:tbl>
      <w:tblPr>
        <w:bidiVisual/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15"/>
        <w:gridCol w:w="2175"/>
        <w:gridCol w:w="1323"/>
        <w:gridCol w:w="1909"/>
        <w:gridCol w:w="2138"/>
      </w:tblGrid>
      <w:tr w:rsidR="009A7EA5" w:rsidTr="00E87164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الدرجات الوظيفية</w:t>
            </w:r>
          </w:p>
        </w:tc>
      </w:tr>
      <w:tr w:rsidR="009A7EA5" w:rsidTr="00E8716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المجموعة الوظيفية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المسمى الوظيفى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الدرجة المالية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أقدمية الدرجة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التسكين بالدرجة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الكادر الخاص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أستاذ مساعد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استاذ مساعد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28/10/2020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1/7/2021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الكادر الخاص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استاذ مساعد لقب علمى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مدرس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28/10/2020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28/10/2020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الكادر الخاص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مدرس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مدرس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23/1/2006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23/1/2006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الكادر الخاص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مدرس مساعد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مدرس مساعد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27/4/1998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27/4/1998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الكادر الخاص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معيد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معيد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27/2/1991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27/2/1991</w:t>
            </w:r>
          </w:p>
        </w:tc>
      </w:tr>
    </w:tbl>
    <w:p w:rsidR="009A7EA5" w:rsidRDefault="009A7EA5" w:rsidP="009A7EA5">
      <w:pPr>
        <w:rPr>
          <w:rFonts w:eastAsia="Times New Roman"/>
          <w:vanish/>
        </w:rPr>
      </w:pPr>
    </w:p>
    <w:tbl>
      <w:tblPr>
        <w:bidiVisual/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40"/>
        <w:gridCol w:w="1902"/>
        <w:gridCol w:w="941"/>
        <w:gridCol w:w="4177"/>
      </w:tblGrid>
      <w:tr w:rsidR="009A7EA5" w:rsidTr="00E87164">
        <w:trPr>
          <w:tblHeader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الجزاءات</w:t>
            </w:r>
          </w:p>
        </w:tc>
      </w:tr>
      <w:tr w:rsidR="009A7EA5" w:rsidTr="00E8716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نوع الجزاء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الجزاء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السبب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تاريخ المحو أو سحب الجزاء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 xml:space="preserve">لا توجد جزاءات 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EA5" w:rsidRDefault="009A7EA5" w:rsidP="009A7EA5">
      <w:pPr>
        <w:rPr>
          <w:rFonts w:eastAsia="Times New Roman"/>
          <w:vanish/>
        </w:rPr>
      </w:pPr>
    </w:p>
    <w:tbl>
      <w:tblPr>
        <w:bidiVisual/>
        <w:tblW w:w="5000" w:type="pct"/>
        <w:tblBorders>
          <w:top w:val="single" w:sz="6" w:space="0" w:color="C0C0C0"/>
          <w:left w:val="single" w:sz="6" w:space="0" w:color="C0C0C0"/>
          <w:bottom w:val="single" w:sz="6" w:space="0" w:color="C0C0C0"/>
          <w:right w:val="single" w:sz="6" w:space="0" w:color="C0C0C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28"/>
        <w:gridCol w:w="1805"/>
        <w:gridCol w:w="1397"/>
        <w:gridCol w:w="1053"/>
        <w:gridCol w:w="3777"/>
      </w:tblGrid>
      <w:tr w:rsidR="009A7EA5" w:rsidTr="00E87164">
        <w:trPr>
          <w:tblHeader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A7EA5" w:rsidRDefault="009A7EA5" w:rsidP="00E87164">
            <w:pPr>
              <w:pBdr>
                <w:top w:val="single" w:sz="2" w:space="0" w:color="C0C0C0"/>
                <w:left w:val="single" w:sz="2" w:space="0" w:color="C0C0C0"/>
                <w:bottom w:val="single" w:sz="2" w:space="0" w:color="C0C0C0"/>
                <w:right w:val="single" w:sz="2" w:space="0" w:color="C0C0C0"/>
              </w:pBdr>
              <w:bidi/>
              <w:spacing w:before="750" w:after="750"/>
              <w:jc w:val="center"/>
              <w:rPr>
                <w:rFonts w:eastAsia="Times New Roman"/>
                <w:b/>
                <w:bCs/>
                <w:sz w:val="30"/>
                <w:szCs w:val="30"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lastRenderedPageBreak/>
              <w:t>الأجازات</w:t>
            </w:r>
          </w:p>
        </w:tc>
      </w:tr>
      <w:tr w:rsidR="009A7EA5" w:rsidTr="00E87164">
        <w:trPr>
          <w:tblHeader/>
        </w:trPr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نوع الأجازة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بداية الأجازة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نهايةالأجازة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جهة الأجازة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الغرض من الأجازة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1/4/2019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1/6/2019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السعوديه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مرافقة زوج بالسعودية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1/4/2018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31/3/2019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السعوديه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مرافقة زوج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1/4/2017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31/3/2018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أجازة خاصة بدون مرتب لمرافقة الزوج بالمملكة العربية السعودية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1/4/2016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31/3/2017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السعوديه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مرافة للزوج للعام الرابع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1/4/2015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31/3/2016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السعوديه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 للزوج بالمملكة العربية السعودية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18/8/2014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31/3/2015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مرافقة زوج بالمملكة العربية السعودية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18/8/2013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17/8/2014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مرافقة زوج بالمماكة العربية السعودية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خاصة بدون مرتب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1/2/2013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16/6/2013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أحتساب مدة الأنقطاع أجازة بدون مرتب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1/9/2012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31/1/2013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لمدة خمسة أشهر أستكمال مدة الست أعوام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1/9/2011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31/8/2012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لمدة عام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1/9/2010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31/8/2011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عام خامس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1/12/2009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1/8/2010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لمدة سبعة أشهر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1/12/2008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30/11/2009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عام ثالث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1/12/2007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30/11/2008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عام ثاني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3/1/1994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2/1/1995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مصر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رعاية طفل عام أول</w:t>
            </w:r>
          </w:p>
        </w:tc>
      </w:tr>
      <w:tr w:rsidR="009A7EA5" w:rsidTr="00E87164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>الإجمالي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b/>
                <w:bCs/>
                <w:sz w:val="30"/>
                <w:szCs w:val="30"/>
                <w:rtl/>
              </w:rPr>
            </w:pPr>
            <w:r>
              <w:rPr>
                <w:rFonts w:eastAsia="Times New Roman"/>
                <w:b/>
                <w:bCs/>
                <w:sz w:val="30"/>
                <w:szCs w:val="30"/>
                <w:rtl/>
              </w:rPr>
              <w:t xml:space="preserve">12 سنة 2 شهر 26 يوم </w:t>
            </w:r>
          </w:p>
        </w:tc>
        <w:tc>
          <w:tcPr>
            <w:tcW w:w="0" w:type="auto"/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EA5" w:rsidRDefault="009A7EA5" w:rsidP="009A7EA5">
      <w:pPr>
        <w:bidi/>
        <w:rPr>
          <w:rFonts w:eastAsia="Times New Roman"/>
          <w:rtl/>
        </w:rPr>
      </w:pPr>
      <w:r>
        <w:rPr>
          <w:rFonts w:eastAsia="Times New Roman"/>
          <w:rtl/>
        </w:rPr>
        <w:t xml:space="preserve">وقد تم منحها هذا بناء على طلبها لتقديمه الى ............ </w:t>
      </w:r>
    </w:p>
    <w:p w:rsidR="009A7EA5" w:rsidRDefault="009A7EA5" w:rsidP="009A7EA5">
      <w:pPr>
        <w:rPr>
          <w:rFonts w:eastAsia="Times New Roman"/>
          <w:rtl/>
        </w:rPr>
      </w:pPr>
    </w:p>
    <w:tbl>
      <w:tblPr>
        <w:tblpPr w:leftFromText="45" w:rightFromText="45" w:vertAnchor="text"/>
        <w:bidiVisual/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5"/>
        <w:gridCol w:w="1471"/>
        <w:gridCol w:w="900"/>
        <w:gridCol w:w="6074"/>
      </w:tblGrid>
      <w:tr w:rsidR="009A7EA5" w:rsidTr="00E87164">
        <w:trPr>
          <w:gridAfter w:val="1"/>
          <w:tblCellSpacing w:w="15" w:type="dxa"/>
        </w:trPr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 </w:t>
            </w:r>
          </w:p>
        </w:tc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الموظف المختص </w:t>
            </w:r>
          </w:p>
        </w:tc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يعتمد </w:t>
            </w:r>
          </w:p>
        </w:tc>
      </w:tr>
      <w:tr w:rsidR="009A7EA5" w:rsidTr="00E87164"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rtl/>
              </w:rPr>
            </w:pPr>
            <w:r>
              <w:rPr>
                <w:rFonts w:eastAsia="Times New Roman"/>
                <w:rtl/>
              </w:rPr>
              <w:t xml:space="preserve">  </w:t>
            </w:r>
          </w:p>
        </w:tc>
      </w:tr>
      <w:tr w:rsidR="009A7EA5" w:rsidTr="00E87164">
        <w:trPr>
          <w:tblCellSpacing w:w="15" w:type="dxa"/>
        </w:trPr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 </w:t>
            </w:r>
          </w:p>
        </w:tc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 </w:t>
            </w:r>
          </w:p>
        </w:tc>
        <w:tc>
          <w:tcPr>
            <w:tcW w:w="550" w:type="pct"/>
            <w:noWrap/>
            <w:vAlign w:val="center"/>
            <w:hideMark/>
          </w:tcPr>
          <w:p w:rsidR="009A7EA5" w:rsidRDefault="009A7EA5" w:rsidP="00E87164">
            <w:pPr>
              <w:bidi/>
              <w:jc w:val="right"/>
              <w:rPr>
                <w:rFonts w:eastAsia="Times New Roman"/>
                <w:rtl/>
              </w:rPr>
            </w:pPr>
            <w:r>
              <w:rPr>
                <w:rFonts w:ascii="Arial" w:eastAsia="Times New Roman" w:hAnsi="Arial" w:cs="Arial"/>
                <w:b/>
                <w:bCs/>
                <w:rtl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9A7EA5" w:rsidRDefault="009A7EA5" w:rsidP="00E87164">
            <w:pPr>
              <w:bidi/>
              <w:rPr>
                <w:rFonts w:eastAsia="Times New Roman"/>
                <w:sz w:val="20"/>
                <w:szCs w:val="20"/>
              </w:rPr>
            </w:pPr>
          </w:p>
        </w:tc>
      </w:tr>
    </w:tbl>
    <w:p w:rsidR="009A7EA5" w:rsidRDefault="009A7EA5" w:rsidP="009A7EA5">
      <w:pPr>
        <w:rPr>
          <w:rFonts w:eastAsia="Times New Roman"/>
        </w:rPr>
      </w:pPr>
    </w:p>
    <w:p w:rsidR="00727F03" w:rsidRDefault="00727F03"/>
    <w:sectPr w:rsidR="00727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FA6"/>
    <w:rsid w:val="00727F03"/>
    <w:rsid w:val="00733FA6"/>
    <w:rsid w:val="009A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CF319C-D3CA-407E-B68F-7ABD3C0B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7EA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368</Words>
  <Characters>2104</Characters>
  <Application>Microsoft Office Word</Application>
  <DocSecurity>0</DocSecurity>
  <Lines>17</Lines>
  <Paragraphs>4</Paragraphs>
  <ScaleCrop>false</ScaleCrop>
  <Company>SACC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 unit</dc:creator>
  <cp:keywords/>
  <dc:description/>
  <cp:lastModifiedBy>it unit</cp:lastModifiedBy>
  <cp:revision>2</cp:revision>
  <dcterms:created xsi:type="dcterms:W3CDTF">2022-10-12T07:31:00Z</dcterms:created>
  <dcterms:modified xsi:type="dcterms:W3CDTF">2022-10-12T07:38:00Z</dcterms:modified>
</cp:coreProperties>
</file>